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9F" w:rsidRPr="006A51D5" w:rsidRDefault="00585D9F" w:rsidP="00585D9F">
      <w:pPr>
        <w:pStyle w:val="a3"/>
        <w:rPr>
          <w:color w:val="000000" w:themeColor="text1"/>
        </w:rPr>
      </w:pPr>
      <w:r w:rsidRPr="006A51D5">
        <w:rPr>
          <w:rFonts w:ascii="ＭＳ ゴシック" w:eastAsia="ＭＳ ゴシック" w:hAnsi="ＭＳ ゴシック" w:hint="eastAsia"/>
          <w:color w:val="000000" w:themeColor="text1"/>
        </w:rPr>
        <w:t>第十九号様式</w:t>
      </w:r>
      <w:r w:rsidRPr="006A51D5">
        <w:rPr>
          <w:rFonts w:hint="eastAsia"/>
          <w:color w:val="000000" w:themeColor="text1"/>
        </w:rPr>
        <w:t>（第十九条の四）</w:t>
      </w:r>
    </w:p>
    <w:p w:rsidR="00585D9F" w:rsidRPr="006A51D5" w:rsidRDefault="00585D9F">
      <w:pPr>
        <w:jc w:val="center"/>
        <w:rPr>
          <w:rFonts w:hAnsi="Arial"/>
          <w:color w:val="000000" w:themeColor="text1"/>
          <w:kern w:val="0"/>
        </w:rPr>
      </w:pPr>
    </w:p>
    <w:p w:rsidR="00FD63A8" w:rsidRPr="006A51D5" w:rsidRDefault="00A6529E">
      <w:pPr>
        <w:jc w:val="center"/>
        <w:rPr>
          <w:rFonts w:hAnsi="Arial"/>
          <w:color w:val="000000" w:themeColor="text1"/>
        </w:rPr>
      </w:pPr>
      <w:r w:rsidRPr="006A51D5">
        <w:rPr>
          <w:rFonts w:hAnsi="Arial" w:hint="eastAsia"/>
          <w:color w:val="000000" w:themeColor="text1"/>
          <w:kern w:val="0"/>
        </w:rPr>
        <w:t>役員報酬規程等提出書</w:t>
      </w:r>
    </w:p>
    <w:p w:rsidR="00FD63A8" w:rsidRPr="006A51D5" w:rsidRDefault="00FD63A8">
      <w:pPr>
        <w:pStyle w:val="a3"/>
        <w:tabs>
          <w:tab w:val="clear" w:pos="4252"/>
          <w:tab w:val="clear" w:pos="8504"/>
        </w:tabs>
        <w:ind w:right="420"/>
        <w:jc w:val="right"/>
        <w:rPr>
          <w:rFonts w:hAnsi="Arial"/>
          <w:color w:val="000000" w:themeColor="text1"/>
        </w:rPr>
      </w:pPr>
    </w:p>
    <w:p w:rsidR="00FD63A8" w:rsidRPr="006A51D5" w:rsidRDefault="00A6529E">
      <w:pPr>
        <w:pStyle w:val="a3"/>
        <w:tabs>
          <w:tab w:val="clear" w:pos="4252"/>
          <w:tab w:val="clear" w:pos="8504"/>
        </w:tabs>
        <w:ind w:right="420"/>
        <w:jc w:val="right"/>
        <w:rPr>
          <w:rFonts w:hAnsi="Arial"/>
          <w:color w:val="000000" w:themeColor="text1"/>
        </w:rPr>
      </w:pPr>
      <w:r w:rsidRPr="006A51D5">
        <w:rPr>
          <w:rFonts w:hAnsi="Arial" w:hint="eastAsia"/>
          <w:color w:val="000000" w:themeColor="text1"/>
        </w:rPr>
        <w:t>年　　月　　日</w:t>
      </w:r>
    </w:p>
    <w:p w:rsidR="00FD63A8" w:rsidRPr="006A51D5" w:rsidRDefault="00FD63A8">
      <w:pPr>
        <w:pStyle w:val="a3"/>
        <w:tabs>
          <w:tab w:val="clear" w:pos="4252"/>
          <w:tab w:val="clear" w:pos="8504"/>
        </w:tabs>
        <w:ind w:right="420"/>
        <w:jc w:val="right"/>
        <w:rPr>
          <w:rFonts w:hAnsi="Arial"/>
          <w:color w:val="000000" w:themeColor="text1"/>
        </w:rPr>
      </w:pPr>
    </w:p>
    <w:p w:rsidR="00FD63A8" w:rsidRPr="006A51D5" w:rsidRDefault="00A6529E">
      <w:pPr>
        <w:ind w:left="630"/>
        <w:rPr>
          <w:rFonts w:hAnsi="Arial"/>
          <w:color w:val="000000" w:themeColor="text1"/>
        </w:rPr>
      </w:pPr>
      <w:r w:rsidRPr="006A51D5">
        <w:rPr>
          <w:rFonts w:hAnsi="Arial" w:hint="eastAsia"/>
          <w:color w:val="000000" w:themeColor="text1"/>
        </w:rPr>
        <w:t>千葉県知事　　　　　様</w:t>
      </w:r>
    </w:p>
    <w:p w:rsidR="00FD63A8" w:rsidRPr="006A51D5" w:rsidRDefault="00FD63A8">
      <w:pPr>
        <w:ind w:left="630"/>
        <w:rPr>
          <w:rFonts w:hAnsi="Arial"/>
          <w:color w:val="000000" w:themeColor="text1"/>
        </w:rPr>
      </w:pPr>
    </w:p>
    <w:p w:rsidR="00FD63A8" w:rsidRPr="006A51D5" w:rsidRDefault="00A6529E">
      <w:pPr>
        <w:jc w:val="right"/>
        <w:rPr>
          <w:rFonts w:hAnsi="Arial"/>
          <w:color w:val="000000" w:themeColor="text1"/>
        </w:rPr>
      </w:pPr>
      <w:r w:rsidRPr="006A51D5">
        <w:rPr>
          <w:rFonts w:hAnsi="Arial" w:hint="eastAsia"/>
          <w:color w:val="000000" w:themeColor="text1"/>
        </w:rPr>
        <w:t xml:space="preserve">（認定（特例認定）特定非営利活動法人の住所）　　</w:t>
      </w:r>
    </w:p>
    <w:p w:rsidR="00FD63A8" w:rsidRPr="006A51D5" w:rsidRDefault="00A6529E">
      <w:pPr>
        <w:jc w:val="right"/>
        <w:rPr>
          <w:rFonts w:hAnsi="Arial"/>
          <w:color w:val="000000" w:themeColor="text1"/>
        </w:rPr>
      </w:pPr>
      <w:r w:rsidRPr="006A51D5">
        <w:rPr>
          <w:rFonts w:hAnsi="Arial" w:hint="eastAsia"/>
          <w:color w:val="000000" w:themeColor="text1"/>
        </w:rPr>
        <w:t xml:space="preserve">（認定（特例認定）特定非営利活動法人の名称）　　</w:t>
      </w:r>
    </w:p>
    <w:p w:rsidR="00FD63A8" w:rsidRPr="006A51D5" w:rsidRDefault="00A6529E">
      <w:pPr>
        <w:ind w:right="420"/>
        <w:jc w:val="right"/>
        <w:rPr>
          <w:rFonts w:hAnsi="Arial"/>
          <w:color w:val="000000" w:themeColor="text1"/>
        </w:rPr>
      </w:pPr>
      <w:r w:rsidRPr="006A51D5">
        <w:rPr>
          <w:rFonts w:hAnsi="Arial" w:hint="eastAsia"/>
          <w:color w:val="000000" w:themeColor="text1"/>
        </w:rPr>
        <w:t xml:space="preserve">代表者氏名　　　　　　　　　　　　　　　</w:t>
      </w:r>
      <w:r w:rsidR="00386AFE" w:rsidRPr="006A51D5">
        <w:rPr>
          <w:rFonts w:hAnsi="Arial" w:hint="eastAsia"/>
          <w:color w:val="000000" w:themeColor="text1"/>
        </w:rPr>
        <w:t xml:space="preserve">　</w:t>
      </w:r>
    </w:p>
    <w:p w:rsidR="00FD63A8" w:rsidRPr="006A51D5" w:rsidRDefault="00A6529E">
      <w:pPr>
        <w:jc w:val="right"/>
        <w:rPr>
          <w:rFonts w:hAnsi="Arial"/>
          <w:color w:val="000000" w:themeColor="text1"/>
        </w:rPr>
      </w:pPr>
      <w:r w:rsidRPr="006A51D5">
        <w:rPr>
          <w:rFonts w:hAnsi="Arial" w:hint="eastAsia"/>
          <w:color w:val="000000" w:themeColor="text1"/>
        </w:rPr>
        <w:t xml:space="preserve">電話番号　　　　　　　　　　　　　　　　　　　</w:t>
      </w:r>
    </w:p>
    <w:p w:rsidR="00FD63A8" w:rsidRPr="006A51D5" w:rsidRDefault="00FD63A8">
      <w:pPr>
        <w:jc w:val="right"/>
        <w:rPr>
          <w:rFonts w:hAnsi="Arial"/>
          <w:color w:val="000000" w:themeColor="text1"/>
        </w:rPr>
      </w:pPr>
    </w:p>
    <w:p w:rsidR="00A357DF" w:rsidRDefault="00A357DF" w:rsidP="00A357DF">
      <w:pPr>
        <w:ind w:left="210" w:firstLine="210"/>
        <w:rPr>
          <w:snapToGrid w:val="0"/>
        </w:rPr>
      </w:pPr>
      <w:r>
        <w:rPr>
          <w:rFonts w:hint="eastAsia"/>
          <w:snapToGrid w:val="0"/>
        </w:rPr>
        <w:t>下記に掲げる前事業年度（　　　　年　　月　　日から　　　　年　　月　　日まで）の書類について、特定非営利活動促進法第</w:t>
      </w:r>
      <w:r>
        <w:rPr>
          <w:snapToGrid w:val="0"/>
        </w:rPr>
        <w:t>55</w:t>
      </w:r>
      <w:r>
        <w:rPr>
          <w:rFonts w:hint="eastAsia"/>
          <w:snapToGrid w:val="0"/>
        </w:rPr>
        <w:t>条第１項（第</w:t>
      </w:r>
      <w:r>
        <w:rPr>
          <w:snapToGrid w:val="0"/>
        </w:rPr>
        <w:t>62</w:t>
      </w:r>
      <w:r>
        <w:rPr>
          <w:rFonts w:hint="eastAsia"/>
          <w:snapToGrid w:val="0"/>
        </w:rPr>
        <w:t>条において準用する同法第</w:t>
      </w:r>
      <w:r>
        <w:rPr>
          <w:snapToGrid w:val="0"/>
        </w:rPr>
        <w:t>55</w:t>
      </w:r>
      <w:r>
        <w:rPr>
          <w:rFonts w:hint="eastAsia"/>
          <w:snapToGrid w:val="0"/>
        </w:rPr>
        <w:t>条第１項）の規定により、提出します。</w:t>
      </w:r>
    </w:p>
    <w:p w:rsidR="00A357DF" w:rsidRDefault="00A357DF" w:rsidP="00A357DF">
      <w:pPr>
        <w:ind w:left="210" w:firstLine="210"/>
        <w:rPr>
          <w:snapToGrid w:val="0"/>
        </w:rPr>
      </w:pPr>
    </w:p>
    <w:p w:rsidR="00A357DF" w:rsidRDefault="00A357DF" w:rsidP="00A357DF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A357DF" w:rsidRDefault="00A357DF" w:rsidP="00A357DF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１　前事業年度の役員報酬又は職員給与の支給に関する規程</w:t>
      </w:r>
    </w:p>
    <w:p w:rsidR="00A357DF" w:rsidRDefault="00A357DF" w:rsidP="00A357DF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提出しない場合</w:t>
      </w:r>
    </w:p>
    <w:p w:rsidR="00A357DF" w:rsidRDefault="00A357DF" w:rsidP="00A357DF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役員報酬の支給に関する規程（最後に提出した事業年度　　　　年度）</w:t>
      </w:r>
    </w:p>
    <w:p w:rsidR="00A357DF" w:rsidRDefault="00A357DF" w:rsidP="00A357DF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職員給与の支給に関する規程（最後に提出した事業年度　　　　年度）</w:t>
      </w:r>
    </w:p>
    <w:p w:rsidR="00A357DF" w:rsidRDefault="00A357DF" w:rsidP="00A357DF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２　特定非営利活動促進法第</w:t>
      </w:r>
      <w:r>
        <w:rPr>
          <w:snapToGrid w:val="0"/>
        </w:rPr>
        <w:t>54</w:t>
      </w:r>
      <w:r>
        <w:rPr>
          <w:rFonts w:hint="eastAsia"/>
          <w:snapToGrid w:val="0"/>
        </w:rPr>
        <w:t>条第２項第３号に規定する事項（資産の譲渡等に係る事業の料金、条件その他その内容に関する事項を除く。）を記載した書類</w:t>
      </w:r>
    </w:p>
    <w:p w:rsidR="00A357DF" w:rsidRDefault="00A357DF" w:rsidP="00A357DF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３　特定非営利活動促進法第</w:t>
      </w:r>
      <w:r>
        <w:rPr>
          <w:snapToGrid w:val="0"/>
        </w:rPr>
        <w:t>45</w:t>
      </w:r>
      <w:r>
        <w:rPr>
          <w:rFonts w:hint="eastAsia"/>
          <w:snapToGrid w:val="0"/>
        </w:rPr>
        <w:t>条第１項第３号（ロに係る部分を除く。）、第４号イ及びロ、第</w:t>
      </w:r>
      <w:bookmarkStart w:id="0" w:name="_GoBack"/>
      <w:bookmarkEnd w:id="0"/>
      <w:r>
        <w:rPr>
          <w:rFonts w:hint="eastAsia"/>
          <w:snapToGrid w:val="0"/>
        </w:rPr>
        <w:t>５号並びに第７号に掲げる基準に適合している旨並びに同法第</w:t>
      </w:r>
      <w:r>
        <w:rPr>
          <w:snapToGrid w:val="0"/>
        </w:rPr>
        <w:t>47</w:t>
      </w:r>
      <w:r>
        <w:rPr>
          <w:rFonts w:hint="eastAsia"/>
          <w:snapToGrid w:val="0"/>
        </w:rPr>
        <w:t>条各号のいずれにも該当していない旨を説明する書類</w:t>
      </w:r>
    </w:p>
    <w:p w:rsidR="007D0156" w:rsidRPr="006A51D5" w:rsidRDefault="00A357DF" w:rsidP="00A357DF">
      <w:pPr>
        <w:ind w:leftChars="200" w:left="420" w:firstLineChars="100" w:firstLine="210"/>
        <w:rPr>
          <w:rFonts w:hAnsi="Arial"/>
          <w:color w:val="000000" w:themeColor="text1"/>
        </w:rPr>
      </w:pPr>
      <w:r>
        <w:rPr>
          <w:rFonts w:hint="eastAsia"/>
          <w:snapToGrid w:val="0"/>
        </w:rPr>
        <w:t>備考　上記１の書類について、特定非営利活動促進法第</w:t>
      </w:r>
      <w:r>
        <w:rPr>
          <w:snapToGrid w:val="0"/>
        </w:rPr>
        <w:t>55</w:t>
      </w:r>
      <w:r>
        <w:rPr>
          <w:rFonts w:hint="eastAsia"/>
          <w:snapToGrid w:val="0"/>
        </w:rPr>
        <w:t>条第１項ただし書の規定により提出しない場合は、上記１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に「最後に提出した事業年度」を記載すること。</w:t>
      </w:r>
    </w:p>
    <w:p w:rsidR="007D0156" w:rsidRPr="006A51D5" w:rsidRDefault="007D0156">
      <w:pPr>
        <w:ind w:left="420" w:hanging="210"/>
        <w:rPr>
          <w:rFonts w:hAnsi="Arial"/>
          <w:color w:val="000000" w:themeColor="text1"/>
        </w:rPr>
      </w:pPr>
    </w:p>
    <w:p w:rsidR="007D0156" w:rsidRPr="006A51D5" w:rsidRDefault="007D0156">
      <w:pPr>
        <w:ind w:left="420" w:hanging="210"/>
        <w:rPr>
          <w:rFonts w:hAnsi="Arial"/>
          <w:color w:val="000000" w:themeColor="text1"/>
        </w:rPr>
      </w:pPr>
    </w:p>
    <w:p w:rsidR="004813EE" w:rsidRPr="006A51D5" w:rsidRDefault="004813EE">
      <w:pPr>
        <w:ind w:left="420" w:hanging="210"/>
        <w:rPr>
          <w:rFonts w:hAnsi="Arial"/>
          <w:color w:val="000000" w:themeColor="text1"/>
        </w:rPr>
      </w:pPr>
    </w:p>
    <w:sectPr w:rsidR="004813EE" w:rsidRPr="006A51D5" w:rsidSect="00283738">
      <w:type w:val="continuous"/>
      <w:pgSz w:w="11906" w:h="16838" w:code="9"/>
      <w:pgMar w:top="1418" w:right="1457" w:bottom="56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55" w:rsidRDefault="00622355">
      <w:pPr>
        <w:spacing w:line="240" w:lineRule="auto"/>
      </w:pPr>
      <w:r>
        <w:separator/>
      </w:r>
    </w:p>
  </w:endnote>
  <w:endnote w:type="continuationSeparator" w:id="0">
    <w:p w:rsidR="00622355" w:rsidRDefault="00622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55" w:rsidRDefault="00622355">
      <w:pPr>
        <w:spacing w:line="240" w:lineRule="auto"/>
      </w:pPr>
      <w:r>
        <w:separator/>
      </w:r>
    </w:p>
  </w:footnote>
  <w:footnote w:type="continuationSeparator" w:id="0">
    <w:p w:rsidR="00622355" w:rsidRDefault="006223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5D9F"/>
    <w:rsid w:val="001A7AC3"/>
    <w:rsid w:val="00283738"/>
    <w:rsid w:val="00386AFE"/>
    <w:rsid w:val="004813EE"/>
    <w:rsid w:val="00546833"/>
    <w:rsid w:val="005648C3"/>
    <w:rsid w:val="00585D9F"/>
    <w:rsid w:val="006010C7"/>
    <w:rsid w:val="00622355"/>
    <w:rsid w:val="006A51D5"/>
    <w:rsid w:val="007D0156"/>
    <w:rsid w:val="008C4134"/>
    <w:rsid w:val="00A357DF"/>
    <w:rsid w:val="00A6529E"/>
    <w:rsid w:val="00CD68E4"/>
    <w:rsid w:val="00E11D01"/>
    <w:rsid w:val="00F8278F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120BC-297C-426E-80DF-499539E6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第十九号様式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第十九号様式</dc:title>
  <dc:subject> </dc:subject>
  <cp:keywords> </cp:keywords>
  <dc:description> </dc:description>
  <cp:revision>13</cp:revision>
  <cp:lastPrinted>2021-11-29T08:01:00Z</cp:lastPrinted>
  <dcterms:created xsi:type="dcterms:W3CDTF">2021-05-11T08:30:00Z</dcterms:created>
  <dcterms:modified xsi:type="dcterms:W3CDTF">2021-12-07T06:13:00Z</dcterms:modified>
</cp:coreProperties>
</file>